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516" w:rsidRPr="008A04DA" w:rsidRDefault="008A04DA" w:rsidP="008A04DA">
      <w:pPr>
        <w:jc w:val="center"/>
        <w:rPr>
          <w:b/>
          <w:sz w:val="36"/>
        </w:rPr>
      </w:pPr>
      <w:r w:rsidRPr="008A04DA">
        <w:rPr>
          <w:b/>
          <w:sz w:val="36"/>
        </w:rPr>
        <w:t>Regulamin</w:t>
      </w:r>
    </w:p>
    <w:p w:rsidR="008A04DA" w:rsidRPr="008A04DA" w:rsidRDefault="008A04DA" w:rsidP="008A04DA">
      <w:pPr>
        <w:jc w:val="center"/>
        <w:rPr>
          <w:b/>
          <w:sz w:val="36"/>
        </w:rPr>
      </w:pPr>
      <w:r w:rsidRPr="008A04DA">
        <w:rPr>
          <w:b/>
          <w:sz w:val="36"/>
        </w:rPr>
        <w:t>Pucharu Krakowiaków i Górali</w:t>
      </w:r>
    </w:p>
    <w:p w:rsidR="008A04DA" w:rsidRPr="008A04DA" w:rsidRDefault="008A04DA" w:rsidP="008A04DA">
      <w:pPr>
        <w:jc w:val="center"/>
        <w:rPr>
          <w:b/>
          <w:sz w:val="36"/>
        </w:rPr>
      </w:pPr>
      <w:r w:rsidRPr="008A04DA">
        <w:rPr>
          <w:b/>
          <w:sz w:val="36"/>
        </w:rPr>
        <w:t>Steel Challenge</w:t>
      </w:r>
    </w:p>
    <w:p w:rsidR="008A04DA" w:rsidRDefault="008A04DA"/>
    <w:p w:rsidR="008A04DA" w:rsidRDefault="008A04DA" w:rsidP="008A04DA">
      <w:pPr>
        <w:pStyle w:val="ListParagraph"/>
        <w:numPr>
          <w:ilvl w:val="0"/>
          <w:numId w:val="1"/>
        </w:numPr>
      </w:pPr>
      <w:r>
        <w:t>Puchar organizowany jest wspólnie przez kluby strzeleckie:</w:t>
      </w:r>
    </w:p>
    <w:p w:rsidR="008A04DA" w:rsidRDefault="008A04DA" w:rsidP="008A04DA">
      <w:pPr>
        <w:pStyle w:val="ListParagraph"/>
        <w:numPr>
          <w:ilvl w:val="0"/>
          <w:numId w:val="2"/>
        </w:numPr>
      </w:pPr>
      <w:r>
        <w:t>Związek Strzelectwa Dynamicznego z Krakowa - ZSD</w:t>
      </w:r>
    </w:p>
    <w:p w:rsidR="008A04DA" w:rsidRDefault="008A04DA" w:rsidP="008A04DA">
      <w:pPr>
        <w:pStyle w:val="ListParagraph"/>
        <w:numPr>
          <w:ilvl w:val="0"/>
          <w:numId w:val="2"/>
        </w:numPr>
      </w:pPr>
      <w:r>
        <w:t>Krokus z Nowego Sącza – KS Krokus</w:t>
      </w:r>
    </w:p>
    <w:p w:rsidR="008A04DA" w:rsidRDefault="008A04DA" w:rsidP="008A04DA">
      <w:pPr>
        <w:pStyle w:val="ListParagraph"/>
        <w:numPr>
          <w:ilvl w:val="0"/>
          <w:numId w:val="1"/>
        </w:numPr>
      </w:pPr>
      <w:r>
        <w:t>W cykl zawodów wliczane są cztery edycje organizowane przez ZSD na strzelnicy Pasternik w Krakowie oraz organizowane przez KS Krokus na strzelnicy w Tyliczu w terminach:</w:t>
      </w:r>
    </w:p>
    <w:p w:rsidR="008A04DA" w:rsidRDefault="008A04DA" w:rsidP="00432E4D">
      <w:pPr>
        <w:pStyle w:val="ListParagraph"/>
        <w:numPr>
          <w:ilvl w:val="0"/>
          <w:numId w:val="3"/>
        </w:numPr>
      </w:pPr>
      <w:r>
        <w:t>12-03-2017 – Kraków</w:t>
      </w:r>
    </w:p>
    <w:p w:rsidR="008A04DA" w:rsidRDefault="008A04DA" w:rsidP="00432E4D">
      <w:pPr>
        <w:pStyle w:val="ListParagraph"/>
        <w:numPr>
          <w:ilvl w:val="0"/>
          <w:numId w:val="3"/>
        </w:numPr>
      </w:pPr>
      <w:r>
        <w:t>02-04-2017 – Tylicz</w:t>
      </w:r>
    </w:p>
    <w:p w:rsidR="008A04DA" w:rsidRDefault="008A04DA" w:rsidP="00432E4D">
      <w:pPr>
        <w:pStyle w:val="ListParagraph"/>
        <w:numPr>
          <w:ilvl w:val="0"/>
          <w:numId w:val="3"/>
        </w:numPr>
      </w:pPr>
      <w:r>
        <w:t>11-06-2017 – Tylicz</w:t>
      </w:r>
    </w:p>
    <w:p w:rsidR="008A04DA" w:rsidRDefault="008A04DA" w:rsidP="00432E4D">
      <w:pPr>
        <w:pStyle w:val="ListParagraph"/>
        <w:numPr>
          <w:ilvl w:val="0"/>
          <w:numId w:val="3"/>
        </w:numPr>
      </w:pPr>
      <w:r>
        <w:t>22-10-2017 - Kraków</w:t>
      </w:r>
    </w:p>
    <w:p w:rsidR="008A04DA" w:rsidRDefault="00432E4D" w:rsidP="008A04DA">
      <w:pPr>
        <w:pStyle w:val="ListParagraph"/>
        <w:numPr>
          <w:ilvl w:val="0"/>
          <w:numId w:val="1"/>
        </w:numPr>
      </w:pPr>
      <w:r>
        <w:t xml:space="preserve">Do klasyfikacji Pucharu liczone są trzy najlepsze wyniki zawodnika uzyskane na poszczególnych edycjach. Z każdej edycji zwodnik otrzymuje wynik procentowy </w:t>
      </w:r>
      <w:r w:rsidR="00FE0CD7">
        <w:t>wyliczony, jako  ułamek wyniku zwycięzcy danej klasy. Wynik zwycięzcy zawsze wynosi 100%. Tak obliczone wyniki zawodnika są sumowane. Zwyciąża osoba z najwyższym wynikiem.</w:t>
      </w:r>
    </w:p>
    <w:p w:rsidR="00FE0CD7" w:rsidRDefault="00560A43" w:rsidP="008A04DA">
      <w:pPr>
        <w:pStyle w:val="ListParagraph"/>
        <w:numPr>
          <w:ilvl w:val="0"/>
          <w:numId w:val="1"/>
        </w:numPr>
      </w:pPr>
      <w:r>
        <w:t>Podczas każdej edycji Pucharu obowiązują zasady bezpieczeństwa IPSC oraz regulamin Steel Challage. Przy czym na każdej edycji może zostać zmieniona ilość powtórzeń danego toru oraz ilość odrzutek. O takich zmianach organizator informuje przed rozpoczęciem zawodów.</w:t>
      </w:r>
    </w:p>
    <w:p w:rsidR="00560A43" w:rsidRDefault="00560A43" w:rsidP="008A04DA">
      <w:pPr>
        <w:pStyle w:val="ListParagraph"/>
        <w:numPr>
          <w:ilvl w:val="0"/>
          <w:numId w:val="1"/>
        </w:numPr>
      </w:pPr>
      <w:r>
        <w:t>Dla trzech pierwszych zawodników w każdej klasie przewidziane są nagrody rzeczowe.</w:t>
      </w:r>
    </w:p>
    <w:sectPr w:rsidR="00560A43" w:rsidSect="00F83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1A9"/>
    <w:multiLevelType w:val="hybridMultilevel"/>
    <w:tmpl w:val="99FAA916"/>
    <w:lvl w:ilvl="0" w:tplc="CA107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B0723E"/>
    <w:multiLevelType w:val="hybridMultilevel"/>
    <w:tmpl w:val="1316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F523A"/>
    <w:multiLevelType w:val="hybridMultilevel"/>
    <w:tmpl w:val="99FAA916"/>
    <w:lvl w:ilvl="0" w:tplc="CA107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00429"/>
    <w:rsid w:val="00432E4D"/>
    <w:rsid w:val="00560A43"/>
    <w:rsid w:val="008A04DA"/>
    <w:rsid w:val="00900429"/>
    <w:rsid w:val="00A03F0C"/>
    <w:rsid w:val="00F83C19"/>
    <w:rsid w:val="00FD457B"/>
    <w:rsid w:val="00FE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4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kociol</dc:creator>
  <cp:lastModifiedBy>kociol</cp:lastModifiedBy>
  <cp:revision>5</cp:revision>
  <dcterms:created xsi:type="dcterms:W3CDTF">2017-03-08T16:22:00Z</dcterms:created>
  <dcterms:modified xsi:type="dcterms:W3CDTF">2017-03-08T16:39:00Z</dcterms:modified>
</cp:coreProperties>
</file>